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E2437" w14:textId="17F5C561" w:rsidR="00A70482" w:rsidRPr="00A70482" w:rsidRDefault="00A70482" w:rsidP="00F0394E">
      <w:pPr>
        <w:adjustRightInd w:val="0"/>
        <w:snapToGrid w:val="0"/>
        <w:spacing w:line="560" w:lineRule="exact"/>
        <w:ind w:right="641"/>
        <w:jc w:val="center"/>
        <w:rPr>
          <w:rFonts w:ascii="黑体" w:eastAsia="黑体" w:hAnsi="黑体" w:cs="宋体"/>
          <w:b/>
          <w:snapToGrid w:val="0"/>
          <w:kern w:val="0"/>
          <w:sz w:val="32"/>
          <w:szCs w:val="32"/>
        </w:rPr>
      </w:pPr>
      <w:r w:rsidRPr="00A70482">
        <w:rPr>
          <w:rFonts w:ascii="黑体" w:eastAsia="黑体" w:hAnsi="黑体" w:cs="宋体"/>
          <w:b/>
          <w:snapToGrid w:val="0"/>
          <w:kern w:val="0"/>
          <w:sz w:val="32"/>
          <w:szCs w:val="32"/>
        </w:rPr>
        <w:t>材料科学与工程学院</w:t>
      </w:r>
      <w:r w:rsidR="00F21370">
        <w:rPr>
          <w:rFonts w:ascii="黑体" w:eastAsia="黑体" w:hAnsi="黑体" w:cs="宋体" w:hint="eastAsia"/>
          <w:b/>
          <w:snapToGrid w:val="0"/>
          <w:kern w:val="0"/>
          <w:sz w:val="32"/>
          <w:szCs w:val="32"/>
        </w:rPr>
        <w:t>202</w:t>
      </w:r>
      <w:r w:rsidR="00E05390">
        <w:rPr>
          <w:rFonts w:ascii="黑体" w:eastAsia="黑体" w:hAnsi="黑体" w:cs="宋体"/>
          <w:b/>
          <w:snapToGrid w:val="0"/>
          <w:kern w:val="0"/>
          <w:sz w:val="32"/>
          <w:szCs w:val="32"/>
        </w:rPr>
        <w:t>2</w:t>
      </w:r>
      <w:r w:rsidRPr="00A70482">
        <w:rPr>
          <w:rFonts w:ascii="黑体" w:eastAsia="黑体" w:hAnsi="黑体" w:cs="宋体" w:hint="eastAsia"/>
          <w:b/>
          <w:snapToGrid w:val="0"/>
          <w:kern w:val="0"/>
          <w:sz w:val="32"/>
          <w:szCs w:val="32"/>
        </w:rPr>
        <w:t>年研究生复试工作预案</w:t>
      </w:r>
    </w:p>
    <w:p w14:paraId="25C04F43" w14:textId="77777777" w:rsidR="00A70482" w:rsidRDefault="00A70482" w:rsidP="00A70482">
      <w:pPr>
        <w:adjustRightInd w:val="0"/>
        <w:snapToGrid w:val="0"/>
        <w:spacing w:line="560" w:lineRule="exact"/>
        <w:ind w:right="641"/>
        <w:rPr>
          <w:rFonts w:ascii="仿宋" w:eastAsia="仿宋" w:hAnsi="仿宋" w:cs="宋体"/>
          <w:snapToGrid w:val="0"/>
          <w:kern w:val="0"/>
          <w:sz w:val="32"/>
          <w:szCs w:val="32"/>
        </w:rPr>
      </w:pPr>
    </w:p>
    <w:p w14:paraId="5DAD8BCA" w14:textId="79675723" w:rsidR="005812C3" w:rsidRDefault="005812C3" w:rsidP="005812C3">
      <w:pPr>
        <w:adjustRightInd w:val="0"/>
        <w:snapToGrid w:val="0"/>
        <w:spacing w:line="560" w:lineRule="exact"/>
        <w:ind w:right="641"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复试形式采取网络远程复试。网络远程复试存在一定风险（不限于以下风险点），防控应对办法如下：</w:t>
      </w:r>
    </w:p>
    <w:p w14:paraId="511A8C0F" w14:textId="77777777" w:rsidR="008F41A8" w:rsidRDefault="008F41A8" w:rsidP="008F41A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1.断网情况</w:t>
      </w:r>
    </w:p>
    <w:p w14:paraId="027BEC73" w14:textId="77777777" w:rsidR="008F41A8" w:rsidRDefault="008F41A8" w:rsidP="008F41A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可能性：较低</w:t>
      </w:r>
    </w:p>
    <w:p w14:paraId="672AB8D0" w14:textId="77777777" w:rsidR="008F41A8" w:rsidRDefault="008F41A8" w:rsidP="008F41A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应对办法：（1）开启手机流量作为备用网络连接；（2）断</w:t>
      </w:r>
      <w:proofErr w:type="gramStart"/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网超过</w:t>
      </w:r>
      <w:proofErr w:type="gramEnd"/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3分钟，变更面试题目。</w:t>
      </w:r>
    </w:p>
    <w:p w14:paraId="6D00F6E1" w14:textId="77777777" w:rsidR="008F41A8" w:rsidRDefault="008F41A8" w:rsidP="008F41A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2.考生互相转告面试内容</w:t>
      </w:r>
    </w:p>
    <w:p w14:paraId="590BF51F" w14:textId="77777777" w:rsidR="008F41A8" w:rsidRDefault="008F41A8" w:rsidP="008F41A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可能性：较低</w:t>
      </w:r>
    </w:p>
    <w:p w14:paraId="3AC788F1" w14:textId="77777777" w:rsidR="008F41A8" w:rsidRDefault="008F41A8" w:rsidP="008F41A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应对办法：（1）增加面试命题数量，降低重复抽取的概率；（2）设置同一问题的不同问法或考察角度；（3）将来自同一学校的考生分在不同面试小组；（4）考生签订</w:t>
      </w:r>
      <w:r w:rsidRPr="00892E02"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《复试考生诚信承诺书》</w:t>
      </w: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，一旦发现违反承诺事项者，取消录取资格。</w:t>
      </w:r>
    </w:p>
    <w:p w14:paraId="13DD67DC" w14:textId="77777777" w:rsidR="008F41A8" w:rsidRDefault="008F41A8" w:rsidP="008F41A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3.替考</w:t>
      </w:r>
    </w:p>
    <w:p w14:paraId="2FE62263" w14:textId="77777777" w:rsidR="008F41A8" w:rsidRDefault="008F41A8" w:rsidP="008F41A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可能性：极低</w:t>
      </w:r>
    </w:p>
    <w:p w14:paraId="2AC20409" w14:textId="77777777" w:rsidR="008F41A8" w:rsidRDefault="008F41A8" w:rsidP="008F41A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应对办法：（1）远程面试系统进行人脸身份识别，全程录像。（2）考生签订</w:t>
      </w:r>
      <w:bookmarkStart w:id="0" w:name="_Hlk39151690"/>
      <w:r w:rsidRPr="00892E02"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《复试考生诚信承诺书》</w:t>
      </w:r>
      <w:bookmarkEnd w:id="0"/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，一旦发现违反承诺事项者，取消录取资格。</w:t>
      </w:r>
    </w:p>
    <w:p w14:paraId="70219F77" w14:textId="77777777" w:rsidR="008F41A8" w:rsidRDefault="008F41A8" w:rsidP="008F41A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4.面试环境对成绩的影响</w:t>
      </w:r>
    </w:p>
    <w:p w14:paraId="54EF7C09" w14:textId="77777777" w:rsidR="008F41A8" w:rsidRDefault="008F41A8" w:rsidP="008F41A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可能性：较低</w:t>
      </w:r>
    </w:p>
    <w:p w14:paraId="02763D04" w14:textId="77777777" w:rsidR="008F41A8" w:rsidRDefault="008F41A8" w:rsidP="008F41A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应对办法：（1）考前开展复试考核小组成员培训，规范面试打分；（</w:t>
      </w:r>
      <w:r>
        <w:rPr>
          <w:rFonts w:ascii="仿宋" w:eastAsia="仿宋" w:hAnsi="仿宋" w:cs="宋体"/>
          <w:snapToGrid w:val="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）适当增加面试时间，随机询问未在拟定考试</w:t>
      </w: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lastRenderedPageBreak/>
        <w:t>题目范围内的专业问题，全面考察考生。</w:t>
      </w:r>
    </w:p>
    <w:p w14:paraId="0D0F6A78" w14:textId="77777777" w:rsidR="008F41A8" w:rsidRDefault="008F41A8" w:rsidP="008F41A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5.个别考生对网络远程复试方式的质疑</w:t>
      </w:r>
    </w:p>
    <w:p w14:paraId="237430ED" w14:textId="77777777" w:rsidR="008F41A8" w:rsidRDefault="008F41A8" w:rsidP="008F41A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可能性：较低</w:t>
      </w:r>
    </w:p>
    <w:p w14:paraId="3B85A877" w14:textId="77777777" w:rsidR="008F41A8" w:rsidRDefault="008F41A8" w:rsidP="008F41A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应对办法：事前通知，加大宣传力度，告知考生流程，强调形式程序的公平公正公开原则，消除部分考生的质疑。</w:t>
      </w:r>
    </w:p>
    <w:p w14:paraId="119CA68D" w14:textId="77777777" w:rsidR="008F41A8" w:rsidRDefault="008F41A8" w:rsidP="008F41A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6.面试中声音无法传输</w:t>
      </w:r>
    </w:p>
    <w:p w14:paraId="41AE2BC4" w14:textId="77777777" w:rsidR="008F41A8" w:rsidRDefault="008F41A8" w:rsidP="008F41A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可能性：较低</w:t>
      </w:r>
    </w:p>
    <w:p w14:paraId="51D1CF0D" w14:textId="77777777" w:rsidR="008F41A8" w:rsidRDefault="008F41A8" w:rsidP="008F41A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应对办法：（1）考前向考生发布通知，各单位进行网络测试，对复试考生进行复试模拟预演；（2）各单位增加网络远程复试技术保障人员，应对复试中可能出现的技术指导和故障排除；（3）故障无法排除，采用电话复试形式。</w:t>
      </w:r>
    </w:p>
    <w:p w14:paraId="7900FF2F" w14:textId="77777777" w:rsidR="008F41A8" w:rsidRDefault="008F41A8" w:rsidP="008F41A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7.面试中考生有其他人员在旁边指点</w:t>
      </w:r>
    </w:p>
    <w:p w14:paraId="364AA9A2" w14:textId="77777777" w:rsidR="008F41A8" w:rsidRDefault="008F41A8" w:rsidP="008F41A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可能性：中等</w:t>
      </w:r>
    </w:p>
    <w:p w14:paraId="695A738E" w14:textId="77777777" w:rsidR="008F41A8" w:rsidRDefault="008F41A8" w:rsidP="008F41A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应对办法：（1）要求考生增加视频摄像头或使用两个以上设备，扩大面试现场覆盖范围，有效排除其他人员在现场进行提示或传递答案的可能性；（2）考生签订网络远程复试承诺书，一旦发现存在非独立作答情况视为考试作弊，取消录取资格。</w:t>
      </w:r>
    </w:p>
    <w:p w14:paraId="4E100845" w14:textId="77777777" w:rsidR="008F41A8" w:rsidRDefault="008F41A8" w:rsidP="008F41A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8.未在规定时间内进入网络参加复试或提交答卷</w:t>
      </w:r>
    </w:p>
    <w:p w14:paraId="581A184E" w14:textId="77777777" w:rsidR="008F41A8" w:rsidRDefault="008F41A8" w:rsidP="008F41A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可能性：较低</w:t>
      </w:r>
    </w:p>
    <w:p w14:paraId="7C234EFC" w14:textId="77777777" w:rsidR="008F41A8" w:rsidRDefault="008F41A8" w:rsidP="008F41A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应对办法：（1）考试开始前，要求考生在网上签到，网络自动筛查应参加未参加复试考生，工作人员通过手机联系考生，落实未进入网络原因；（2）在复试系统中断时，工作人员</w:t>
      </w:r>
      <w:proofErr w:type="gramStart"/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通过微信或</w:t>
      </w:r>
      <w:proofErr w:type="gramEnd"/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QQ向考生发送笔试题目；（3）在复试系统</w:t>
      </w: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lastRenderedPageBreak/>
        <w:t>中断时，考生</w:t>
      </w:r>
      <w:proofErr w:type="gramStart"/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通过微信或</w:t>
      </w:r>
      <w:proofErr w:type="gramEnd"/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QQ将拍摄的笔试答卷提交至工作人员；（</w:t>
      </w:r>
      <w:r>
        <w:rPr>
          <w:rFonts w:ascii="仿宋" w:eastAsia="仿宋" w:hAnsi="仿宋" w:cs="宋体"/>
          <w:snapToGrid w:val="0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）考试结束时，网络自动统计未按时提交答卷人员，工作人员通过手机联系考生，落实未按时提交答卷原因。</w:t>
      </w:r>
    </w:p>
    <w:p w14:paraId="719A13E7" w14:textId="77777777" w:rsidR="008F41A8" w:rsidRDefault="008F41A8" w:rsidP="008F41A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9.面试时考生拍照录像</w:t>
      </w:r>
    </w:p>
    <w:p w14:paraId="3EFA7696" w14:textId="77777777" w:rsidR="008F41A8" w:rsidRDefault="008F41A8" w:rsidP="008F41A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可能性：较大</w:t>
      </w:r>
    </w:p>
    <w:p w14:paraId="29A42119" w14:textId="77777777" w:rsidR="008F41A8" w:rsidRDefault="008F41A8" w:rsidP="008F41A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应对办法：明确规定不允许考生截屏、拍照、录像，更不允许将面试图像视频资料上传互联网，违反规定将取消录取资格。</w:t>
      </w:r>
    </w:p>
    <w:p w14:paraId="24DC1B44" w14:textId="77777777" w:rsidR="00144A28" w:rsidRPr="00144A28" w:rsidRDefault="00144A28" w:rsidP="00BD001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snapToGrid w:val="0"/>
          <w:color w:val="000000" w:themeColor="text1"/>
          <w:kern w:val="0"/>
          <w:sz w:val="32"/>
          <w:szCs w:val="32"/>
        </w:rPr>
      </w:pPr>
      <w:r w:rsidRPr="00144A28">
        <w:rPr>
          <w:rFonts w:ascii="仿宋" w:eastAsia="仿宋" w:hAnsi="仿宋" w:cs="宋体" w:hint="eastAsia"/>
          <w:snapToGrid w:val="0"/>
          <w:color w:val="000000" w:themeColor="text1"/>
          <w:kern w:val="0"/>
          <w:sz w:val="32"/>
          <w:szCs w:val="32"/>
        </w:rPr>
        <w:t>10.远程面试系统不稳定</w:t>
      </w:r>
    </w:p>
    <w:p w14:paraId="2B0EB534" w14:textId="77777777" w:rsidR="00144A28" w:rsidRPr="00144A28" w:rsidRDefault="00144A28" w:rsidP="00BD001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snapToGrid w:val="0"/>
          <w:color w:val="000000" w:themeColor="text1"/>
          <w:kern w:val="0"/>
          <w:sz w:val="32"/>
          <w:szCs w:val="32"/>
        </w:rPr>
      </w:pPr>
      <w:r w:rsidRPr="00144A28">
        <w:rPr>
          <w:rFonts w:ascii="仿宋" w:eastAsia="仿宋" w:hAnsi="仿宋" w:cs="宋体"/>
          <w:snapToGrid w:val="0"/>
          <w:color w:val="000000" w:themeColor="text1"/>
          <w:kern w:val="0"/>
          <w:sz w:val="32"/>
          <w:szCs w:val="32"/>
        </w:rPr>
        <w:t>可能性</w:t>
      </w:r>
      <w:r w:rsidRPr="00144A28">
        <w:rPr>
          <w:rFonts w:ascii="仿宋" w:eastAsia="仿宋" w:hAnsi="仿宋" w:cs="宋体" w:hint="eastAsia"/>
          <w:snapToGrid w:val="0"/>
          <w:color w:val="000000" w:themeColor="text1"/>
          <w:kern w:val="0"/>
          <w:sz w:val="32"/>
          <w:szCs w:val="32"/>
        </w:rPr>
        <w:t>：</w:t>
      </w:r>
      <w:r w:rsidRPr="00144A28">
        <w:rPr>
          <w:rFonts w:ascii="仿宋" w:eastAsia="仿宋" w:hAnsi="仿宋" w:cs="宋体"/>
          <w:snapToGrid w:val="0"/>
          <w:color w:val="000000" w:themeColor="text1"/>
          <w:kern w:val="0"/>
          <w:sz w:val="32"/>
          <w:szCs w:val="32"/>
        </w:rPr>
        <w:t>较大</w:t>
      </w:r>
    </w:p>
    <w:p w14:paraId="6E4A6564" w14:textId="1865DDDD" w:rsidR="00EB3AA1" w:rsidRPr="00F21370" w:rsidRDefault="00144A28" w:rsidP="00BD001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snapToGrid w:val="0"/>
          <w:color w:val="000000" w:themeColor="text1"/>
          <w:kern w:val="0"/>
          <w:sz w:val="32"/>
          <w:szCs w:val="32"/>
        </w:rPr>
      </w:pPr>
      <w:r w:rsidRPr="00144A28">
        <w:rPr>
          <w:rFonts w:ascii="仿宋" w:eastAsia="仿宋" w:hAnsi="仿宋" w:cs="宋体"/>
          <w:snapToGrid w:val="0"/>
          <w:color w:val="000000" w:themeColor="text1"/>
          <w:kern w:val="0"/>
          <w:sz w:val="32"/>
          <w:szCs w:val="32"/>
        </w:rPr>
        <w:t>应对办法</w:t>
      </w:r>
      <w:r w:rsidRPr="00144A28">
        <w:rPr>
          <w:rFonts w:ascii="仿宋" w:eastAsia="仿宋" w:hAnsi="仿宋" w:cs="宋体" w:hint="eastAsia"/>
          <w:snapToGrid w:val="0"/>
          <w:color w:val="000000" w:themeColor="text1"/>
          <w:kern w:val="0"/>
          <w:sz w:val="32"/>
          <w:szCs w:val="32"/>
        </w:rPr>
        <w:t>：</w:t>
      </w:r>
      <w:r>
        <w:rPr>
          <w:rFonts w:ascii="仿宋" w:eastAsia="仿宋" w:hAnsi="仿宋" w:cs="宋体" w:hint="eastAsia"/>
          <w:snapToGrid w:val="0"/>
          <w:color w:val="000000" w:themeColor="text1"/>
          <w:kern w:val="0"/>
          <w:sz w:val="32"/>
          <w:szCs w:val="32"/>
        </w:rPr>
        <w:t>采用</w:t>
      </w:r>
      <w:r w:rsidR="008F41A8">
        <w:rPr>
          <w:rFonts w:ascii="仿宋" w:eastAsia="仿宋" w:hAnsi="仿宋" w:cs="宋体" w:hint="eastAsia"/>
          <w:snapToGrid w:val="0"/>
          <w:color w:val="000000" w:themeColor="text1"/>
          <w:kern w:val="0"/>
          <w:sz w:val="32"/>
          <w:szCs w:val="32"/>
        </w:rPr>
        <w:t>“</w:t>
      </w:r>
      <w:r w:rsidR="002E0CF8">
        <w:rPr>
          <w:rFonts w:ascii="仿宋" w:eastAsia="仿宋" w:hAnsi="仿宋" w:cs="宋体" w:hint="eastAsia"/>
          <w:snapToGrid w:val="0"/>
          <w:color w:val="000000" w:themeColor="text1"/>
          <w:kern w:val="0"/>
          <w:sz w:val="32"/>
          <w:szCs w:val="32"/>
        </w:rPr>
        <w:t>腾讯会议</w:t>
      </w:r>
      <w:r w:rsidR="00624067">
        <w:rPr>
          <w:rFonts w:ascii="仿宋" w:eastAsia="仿宋" w:hAnsi="仿宋" w:cs="宋体" w:hint="eastAsia"/>
          <w:snapToGrid w:val="0"/>
          <w:color w:val="000000" w:themeColor="text1"/>
          <w:kern w:val="0"/>
          <w:sz w:val="32"/>
          <w:szCs w:val="32"/>
        </w:rPr>
        <w:t>+</w:t>
      </w:r>
      <w:r w:rsidR="002E0CF8">
        <w:rPr>
          <w:rFonts w:ascii="仿宋" w:eastAsia="仿宋" w:hAnsi="仿宋" w:cs="宋体"/>
          <w:snapToGrid w:val="0"/>
          <w:color w:val="000000" w:themeColor="text1"/>
          <w:kern w:val="0"/>
          <w:sz w:val="32"/>
          <w:szCs w:val="32"/>
        </w:rPr>
        <w:t>QQ</w:t>
      </w:r>
      <w:r w:rsidR="008F41A8">
        <w:rPr>
          <w:rFonts w:ascii="仿宋" w:eastAsia="仿宋" w:hAnsi="仿宋" w:cs="宋体" w:hint="eastAsia"/>
          <w:snapToGrid w:val="0"/>
          <w:color w:val="000000" w:themeColor="text1"/>
          <w:kern w:val="0"/>
          <w:sz w:val="32"/>
          <w:szCs w:val="32"/>
        </w:rPr>
        <w:t>”</w:t>
      </w:r>
      <w:r>
        <w:rPr>
          <w:rFonts w:ascii="仿宋" w:eastAsia="仿宋" w:hAnsi="仿宋" w:cs="宋体" w:hint="eastAsia"/>
          <w:snapToGrid w:val="0"/>
          <w:color w:val="000000" w:themeColor="text1"/>
          <w:kern w:val="0"/>
          <w:sz w:val="32"/>
          <w:szCs w:val="32"/>
        </w:rPr>
        <w:t>形式进行面试。</w:t>
      </w:r>
      <w:r w:rsidR="00624067">
        <w:rPr>
          <w:rFonts w:ascii="仿宋" w:eastAsia="仿宋" w:hAnsi="仿宋" w:cs="宋体" w:hint="eastAsia"/>
          <w:snapToGrid w:val="0"/>
          <w:color w:val="000000" w:themeColor="text1"/>
          <w:kern w:val="0"/>
          <w:sz w:val="32"/>
          <w:szCs w:val="32"/>
        </w:rPr>
        <w:t>考生的第一机位</w:t>
      </w:r>
      <w:proofErr w:type="gramStart"/>
      <w:r w:rsidR="00624067">
        <w:rPr>
          <w:rFonts w:ascii="仿宋" w:eastAsia="仿宋" w:hAnsi="仿宋" w:cs="宋体" w:hint="eastAsia"/>
          <w:snapToGrid w:val="0"/>
          <w:color w:val="000000" w:themeColor="text1"/>
          <w:kern w:val="0"/>
          <w:sz w:val="32"/>
          <w:szCs w:val="32"/>
        </w:rPr>
        <w:t>登录</w:t>
      </w:r>
      <w:r w:rsidR="002E0CF8">
        <w:rPr>
          <w:rFonts w:ascii="仿宋" w:eastAsia="仿宋" w:hAnsi="仿宋" w:cs="宋体" w:hint="eastAsia"/>
          <w:snapToGrid w:val="0"/>
          <w:color w:val="000000" w:themeColor="text1"/>
          <w:kern w:val="0"/>
          <w:sz w:val="32"/>
          <w:szCs w:val="32"/>
        </w:rPr>
        <w:t>腾讯会议</w:t>
      </w:r>
      <w:proofErr w:type="gramEnd"/>
      <w:r w:rsidR="00624067">
        <w:rPr>
          <w:rFonts w:ascii="仿宋" w:eastAsia="仿宋" w:hAnsi="仿宋" w:cs="宋体" w:hint="eastAsia"/>
          <w:snapToGrid w:val="0"/>
          <w:color w:val="000000" w:themeColor="text1"/>
          <w:kern w:val="0"/>
          <w:sz w:val="32"/>
          <w:szCs w:val="32"/>
        </w:rPr>
        <w:t>，第二机位登录</w:t>
      </w:r>
      <w:r w:rsidR="002E0CF8">
        <w:rPr>
          <w:rFonts w:ascii="仿宋" w:eastAsia="仿宋" w:hAnsi="仿宋" w:cs="宋体" w:hint="eastAsia"/>
          <w:snapToGrid w:val="0"/>
          <w:color w:val="000000" w:themeColor="text1"/>
          <w:kern w:val="0"/>
          <w:sz w:val="32"/>
          <w:szCs w:val="32"/>
        </w:rPr>
        <w:t>Q</w:t>
      </w:r>
      <w:r w:rsidR="002E0CF8">
        <w:rPr>
          <w:rFonts w:ascii="仿宋" w:eastAsia="仿宋" w:hAnsi="仿宋" w:cs="宋体"/>
          <w:snapToGrid w:val="0"/>
          <w:color w:val="000000" w:themeColor="text1"/>
          <w:kern w:val="0"/>
          <w:sz w:val="32"/>
          <w:szCs w:val="32"/>
        </w:rPr>
        <w:t>Q</w:t>
      </w:r>
      <w:r w:rsidR="00624067">
        <w:rPr>
          <w:rFonts w:ascii="仿宋" w:eastAsia="仿宋" w:hAnsi="仿宋" w:cs="宋体" w:hint="eastAsia"/>
          <w:snapToGrid w:val="0"/>
          <w:color w:val="000000" w:themeColor="text1"/>
          <w:kern w:val="0"/>
          <w:sz w:val="32"/>
          <w:szCs w:val="32"/>
        </w:rPr>
        <w:t>。助理采用电脑</w:t>
      </w:r>
      <w:proofErr w:type="gramStart"/>
      <w:r w:rsidR="00624067">
        <w:rPr>
          <w:rFonts w:ascii="仿宋" w:eastAsia="仿宋" w:hAnsi="仿宋" w:cs="宋体" w:hint="eastAsia"/>
          <w:snapToGrid w:val="0"/>
          <w:color w:val="000000" w:themeColor="text1"/>
          <w:kern w:val="0"/>
          <w:sz w:val="32"/>
          <w:szCs w:val="32"/>
        </w:rPr>
        <w:t>端</w:t>
      </w:r>
      <w:r w:rsidR="002E0CF8">
        <w:rPr>
          <w:rFonts w:ascii="仿宋" w:eastAsia="仿宋" w:hAnsi="仿宋" w:cs="宋体" w:hint="eastAsia"/>
          <w:snapToGrid w:val="0"/>
          <w:color w:val="000000" w:themeColor="text1"/>
          <w:kern w:val="0"/>
          <w:sz w:val="32"/>
          <w:szCs w:val="32"/>
        </w:rPr>
        <w:t>腾讯</w:t>
      </w:r>
      <w:proofErr w:type="gramEnd"/>
      <w:r w:rsidR="002E0CF8">
        <w:rPr>
          <w:rFonts w:ascii="仿宋" w:eastAsia="仿宋" w:hAnsi="仿宋" w:cs="宋体" w:hint="eastAsia"/>
          <w:snapToGrid w:val="0"/>
          <w:color w:val="000000" w:themeColor="text1"/>
          <w:kern w:val="0"/>
          <w:sz w:val="32"/>
          <w:szCs w:val="32"/>
        </w:rPr>
        <w:t>会议</w:t>
      </w:r>
      <w:r w:rsidR="00624067">
        <w:rPr>
          <w:rFonts w:ascii="仿宋" w:eastAsia="仿宋" w:hAnsi="仿宋" w:cs="宋体" w:hint="eastAsia"/>
          <w:snapToGrid w:val="0"/>
          <w:color w:val="000000" w:themeColor="text1"/>
          <w:kern w:val="0"/>
          <w:sz w:val="32"/>
          <w:szCs w:val="32"/>
        </w:rPr>
        <w:t>和</w:t>
      </w:r>
      <w:r w:rsidR="002E0CF8">
        <w:rPr>
          <w:rFonts w:ascii="仿宋" w:eastAsia="仿宋" w:hAnsi="仿宋" w:cs="宋体" w:hint="eastAsia"/>
          <w:snapToGrid w:val="0"/>
          <w:color w:val="000000" w:themeColor="text1"/>
          <w:kern w:val="0"/>
          <w:sz w:val="32"/>
          <w:szCs w:val="32"/>
        </w:rPr>
        <w:t>Q</w:t>
      </w:r>
      <w:r w:rsidR="002E0CF8">
        <w:rPr>
          <w:rFonts w:ascii="仿宋" w:eastAsia="仿宋" w:hAnsi="仿宋" w:cs="宋体"/>
          <w:snapToGrid w:val="0"/>
          <w:color w:val="000000" w:themeColor="text1"/>
          <w:kern w:val="0"/>
          <w:sz w:val="32"/>
          <w:szCs w:val="32"/>
        </w:rPr>
        <w:t>Q</w:t>
      </w:r>
      <w:r w:rsidR="002E0CF8">
        <w:rPr>
          <w:rFonts w:ascii="仿宋" w:eastAsia="仿宋" w:hAnsi="仿宋" w:cs="宋体" w:hint="eastAsia"/>
          <w:snapToGrid w:val="0"/>
          <w:color w:val="000000" w:themeColor="text1"/>
          <w:kern w:val="0"/>
          <w:sz w:val="32"/>
          <w:szCs w:val="32"/>
        </w:rPr>
        <w:t>视频</w:t>
      </w:r>
      <w:r w:rsidR="00624067">
        <w:rPr>
          <w:rFonts w:ascii="仿宋" w:eastAsia="仿宋" w:hAnsi="仿宋" w:cs="宋体" w:hint="eastAsia"/>
          <w:snapToGrid w:val="0"/>
          <w:color w:val="000000" w:themeColor="text1"/>
          <w:kern w:val="0"/>
          <w:sz w:val="32"/>
          <w:szCs w:val="32"/>
        </w:rPr>
        <w:t>与考生连线</w:t>
      </w:r>
      <w:r w:rsidR="00BD0014">
        <w:rPr>
          <w:rFonts w:ascii="仿宋" w:eastAsia="仿宋" w:hAnsi="仿宋" w:cs="宋体" w:hint="eastAsia"/>
          <w:snapToGrid w:val="0"/>
          <w:color w:val="000000" w:themeColor="text1"/>
          <w:kern w:val="0"/>
          <w:sz w:val="32"/>
          <w:szCs w:val="32"/>
        </w:rPr>
        <w:t>，并对该过程进行屏幕录制。</w:t>
      </w:r>
    </w:p>
    <w:sectPr w:rsidR="00EB3AA1" w:rsidRPr="00F21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0DD4F" w14:textId="77777777" w:rsidR="003839CE" w:rsidRDefault="003839CE" w:rsidP="005812C3">
      <w:r>
        <w:separator/>
      </w:r>
    </w:p>
  </w:endnote>
  <w:endnote w:type="continuationSeparator" w:id="0">
    <w:p w14:paraId="23B26D41" w14:textId="77777777" w:rsidR="003839CE" w:rsidRDefault="003839CE" w:rsidP="0058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3D7E1" w14:textId="77777777" w:rsidR="003839CE" w:rsidRDefault="003839CE" w:rsidP="005812C3">
      <w:r>
        <w:separator/>
      </w:r>
    </w:p>
  </w:footnote>
  <w:footnote w:type="continuationSeparator" w:id="0">
    <w:p w14:paraId="3637A3D8" w14:textId="77777777" w:rsidR="003839CE" w:rsidRDefault="003839CE" w:rsidP="00581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BF9"/>
    <w:rsid w:val="00076CD5"/>
    <w:rsid w:val="00144A28"/>
    <w:rsid w:val="00185BF9"/>
    <w:rsid w:val="001A4C72"/>
    <w:rsid w:val="002E0CF8"/>
    <w:rsid w:val="00371B2D"/>
    <w:rsid w:val="003839CE"/>
    <w:rsid w:val="003C31B2"/>
    <w:rsid w:val="005812C3"/>
    <w:rsid w:val="00624067"/>
    <w:rsid w:val="007E3108"/>
    <w:rsid w:val="008F41A8"/>
    <w:rsid w:val="00A70482"/>
    <w:rsid w:val="00BD0014"/>
    <w:rsid w:val="00DE1D44"/>
    <w:rsid w:val="00E05390"/>
    <w:rsid w:val="00EB3AA1"/>
    <w:rsid w:val="00F0394E"/>
    <w:rsid w:val="00F21370"/>
    <w:rsid w:val="00F91A92"/>
    <w:rsid w:val="00FC4468"/>
    <w:rsid w:val="00FF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050D7"/>
  <w15:chartTrackingRefBased/>
  <w15:docId w15:val="{BF2A9F61-3114-434F-BBCE-0284C9A1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2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12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12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12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sun haibin</cp:lastModifiedBy>
  <cp:revision>15</cp:revision>
  <dcterms:created xsi:type="dcterms:W3CDTF">2020-05-07T07:18:00Z</dcterms:created>
  <dcterms:modified xsi:type="dcterms:W3CDTF">2022-03-20T11:15:00Z</dcterms:modified>
</cp:coreProperties>
</file>